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A91F03" w:rsidRDefault="00BC7A5D" w:rsidP="00701084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A91F03" w:rsidRPr="00A91F0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признании утратившими силу постановления администрации Выселковского сельского поселения Выселковского района от 12.12.2016 г. №709/1 «О внесении изменений в постановление администрации Выселковского сельского поселения Выселковского района от 28.12.2015 г. № 848 «Об утверждении административного регламента «Осуществление муниципального земельного контроля на территории Выселковского сельского поселения Выселковского района»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A91F03" w:rsidRPr="00A91F03">
        <w:rPr>
          <w:rFonts w:cs="Times New Roman"/>
          <w:sz w:val="28"/>
          <w:lang w:val="ru-RU"/>
        </w:rPr>
        <w:t>«О признании утратившими силу постановления администрации Выселковского сельского поселения Выселковского района от 12.12.2016 г. №709/1 «О внесении изменений в постановление администрации Выселковского сельского поселения Выселковского района от 28.12.2015 г. № 848 «Об утверждении административного регламента «Осуществление муниципального земельного контроля на территории Выселковского сельского поселения Выселковского района»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A91F0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главным специалистом администрации Выселковского сельского поселения Выселковского района (Брацило) </w:t>
      </w:r>
      <w:r w:rsidR="00C32C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A91F03">
        <w:rPr>
          <w:rFonts w:cs="Times New Roman"/>
          <w:sz w:val="28"/>
          <w:szCs w:val="28"/>
          <w:lang w:val="ru-RU"/>
        </w:rPr>
        <w:t>16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AC6" w:rsidRDefault="00403AC6">
      <w:r>
        <w:separator/>
      </w:r>
    </w:p>
  </w:endnote>
  <w:endnote w:type="continuationSeparator" w:id="1">
    <w:p w:rsidR="00403AC6" w:rsidRDefault="0040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AC6" w:rsidRDefault="00403AC6">
      <w:r>
        <w:rPr>
          <w:color w:val="000000"/>
        </w:rPr>
        <w:separator/>
      </w:r>
    </w:p>
  </w:footnote>
  <w:footnote w:type="continuationSeparator" w:id="1">
    <w:p w:rsidR="00403AC6" w:rsidRDefault="00403A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34FA6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3AC6"/>
    <w:rsid w:val="00404660"/>
    <w:rsid w:val="004066F4"/>
    <w:rsid w:val="00415E2E"/>
    <w:rsid w:val="00424208"/>
    <w:rsid w:val="004247EA"/>
    <w:rsid w:val="00427067"/>
    <w:rsid w:val="00435D28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C56E7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7E06EF"/>
    <w:rsid w:val="008154EA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1F03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1248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2017-10-04T05:55:00Z</dcterms:created>
  <dcterms:modified xsi:type="dcterms:W3CDTF">2017-10-04T05:55:00Z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